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A34" w:rsidRDefault="00F91A34" w:rsidP="00F91A34">
      <w:pPr>
        <w:spacing w:after="0"/>
        <w:ind w:firstLine="709"/>
        <w:jc w:val="center"/>
        <w:rPr>
          <w:b/>
          <w:sz w:val="24"/>
          <w:szCs w:val="24"/>
        </w:rPr>
      </w:pPr>
      <w:r w:rsidRPr="00F91A34">
        <w:rPr>
          <w:b/>
          <w:sz w:val="24"/>
          <w:szCs w:val="24"/>
        </w:rPr>
        <w:t>Аннотация к рабочей программе</w:t>
      </w:r>
    </w:p>
    <w:p w:rsidR="00F91A34" w:rsidRDefault="00F91A34" w:rsidP="00F91A34">
      <w:pPr>
        <w:spacing w:after="0"/>
        <w:ind w:firstLine="709"/>
        <w:jc w:val="center"/>
        <w:rPr>
          <w:b/>
          <w:sz w:val="24"/>
          <w:szCs w:val="24"/>
        </w:rPr>
      </w:pPr>
      <w:r w:rsidRPr="00F91A34">
        <w:rPr>
          <w:b/>
          <w:sz w:val="24"/>
          <w:szCs w:val="24"/>
        </w:rPr>
        <w:t xml:space="preserve">по </w:t>
      </w:r>
      <w:r>
        <w:rPr>
          <w:b/>
          <w:sz w:val="24"/>
          <w:szCs w:val="24"/>
        </w:rPr>
        <w:t>внеурочной деятельности «Разговоры о важном»</w:t>
      </w:r>
      <w:r w:rsidRPr="00F91A34">
        <w:rPr>
          <w:b/>
          <w:sz w:val="24"/>
          <w:szCs w:val="24"/>
        </w:rPr>
        <w:t xml:space="preserve">. </w:t>
      </w:r>
      <w:r w:rsidR="00B10341">
        <w:rPr>
          <w:b/>
          <w:sz w:val="24"/>
          <w:szCs w:val="24"/>
        </w:rPr>
        <w:t>2</w:t>
      </w:r>
      <w:r w:rsidRPr="00F91A34">
        <w:rPr>
          <w:b/>
          <w:sz w:val="24"/>
          <w:szCs w:val="24"/>
        </w:rPr>
        <w:t xml:space="preserve"> класс</w:t>
      </w:r>
    </w:p>
    <w:p w:rsidR="00BF2C7B" w:rsidRDefault="00BF2C7B" w:rsidP="00F91A34">
      <w:pPr>
        <w:spacing w:after="0"/>
        <w:ind w:firstLine="709"/>
        <w:jc w:val="center"/>
        <w:rPr>
          <w:b/>
          <w:sz w:val="24"/>
          <w:szCs w:val="24"/>
        </w:rPr>
      </w:pPr>
    </w:p>
    <w:p w:rsidR="00BF2C7B" w:rsidRDefault="00BF2C7B" w:rsidP="00BF2C7B">
      <w:pPr>
        <w:spacing w:after="0"/>
        <w:ind w:left="720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Рабочая программа внеурочной дея</w:t>
      </w:r>
      <w:r w:rsidR="00B10341">
        <w:rPr>
          <w:rFonts w:eastAsia="Times New Roman" w:cs="Times New Roman"/>
          <w:sz w:val="24"/>
          <w:szCs w:val="24"/>
          <w:lang w:eastAsia="ru-RU"/>
        </w:rPr>
        <w:t>тельности «Разговоры о важном» 2</w:t>
      </w:r>
      <w:r>
        <w:rPr>
          <w:rFonts w:eastAsia="Times New Roman" w:cs="Times New Roman"/>
          <w:sz w:val="24"/>
          <w:szCs w:val="24"/>
          <w:lang w:eastAsia="ru-RU"/>
        </w:rPr>
        <w:t xml:space="preserve"> класс</w:t>
      </w:r>
      <w:r w:rsidRPr="00647D94">
        <w:rPr>
          <w:rFonts w:eastAsia="Times New Roman" w:cs="Times New Roman"/>
          <w:sz w:val="24"/>
          <w:szCs w:val="24"/>
          <w:lang w:eastAsia="ru-RU"/>
        </w:rPr>
        <w:t xml:space="preserve"> имеет </w:t>
      </w:r>
      <w:r>
        <w:rPr>
          <w:rFonts w:eastAsia="Times New Roman" w:cs="Times New Roman"/>
          <w:sz w:val="24"/>
          <w:szCs w:val="24"/>
          <w:lang w:eastAsia="ru-RU"/>
        </w:rPr>
        <w:t>духовно-нравственное</w:t>
      </w:r>
      <w:r w:rsidRPr="00647D94">
        <w:rPr>
          <w:rFonts w:eastAsia="Times New Roman" w:cs="Times New Roman"/>
          <w:sz w:val="24"/>
          <w:szCs w:val="24"/>
          <w:lang w:eastAsia="ru-RU"/>
        </w:rPr>
        <w:t xml:space="preserve"> направление и составлена в соответствии с ФГОС ( Федеральны</w:t>
      </w:r>
      <w:r>
        <w:rPr>
          <w:rFonts w:eastAsia="Times New Roman" w:cs="Times New Roman"/>
          <w:sz w:val="24"/>
          <w:szCs w:val="24"/>
          <w:lang w:eastAsia="ru-RU"/>
        </w:rPr>
        <w:t>м</w:t>
      </w:r>
      <w:r w:rsidRPr="00647D94">
        <w:rPr>
          <w:rFonts w:eastAsia="Times New Roman" w:cs="Times New Roman"/>
          <w:sz w:val="24"/>
          <w:szCs w:val="24"/>
          <w:lang w:eastAsia="ru-RU"/>
        </w:rPr>
        <w:t xml:space="preserve"> государственным образовательным стандартом начального общего образования), на основании </w:t>
      </w:r>
      <w:r>
        <w:rPr>
          <w:rFonts w:eastAsia="Times New Roman" w:cs="Times New Roman"/>
          <w:sz w:val="24"/>
          <w:szCs w:val="24"/>
          <w:lang w:eastAsia="ru-RU"/>
        </w:rPr>
        <w:t>примерной</w:t>
      </w:r>
      <w:r w:rsidRPr="00647D94">
        <w:rPr>
          <w:rFonts w:eastAsia="Times New Roman" w:cs="Times New Roman"/>
          <w:sz w:val="24"/>
          <w:szCs w:val="24"/>
          <w:lang w:eastAsia="ru-RU"/>
        </w:rPr>
        <w:t xml:space="preserve"> программы</w:t>
      </w:r>
      <w:r w:rsidRPr="004A45C9">
        <w:rPr>
          <w:sz w:val="24"/>
          <w:szCs w:val="24"/>
        </w:rPr>
        <w:t xml:space="preserve"> </w:t>
      </w:r>
      <w:r>
        <w:rPr>
          <w:sz w:val="24"/>
          <w:szCs w:val="24"/>
        </w:rPr>
        <w:t>«Разговоры о важном</w:t>
      </w:r>
      <w:r w:rsidRPr="004A45C9">
        <w:rPr>
          <w:sz w:val="24"/>
          <w:szCs w:val="24"/>
        </w:rPr>
        <w:t>»</w:t>
      </w:r>
      <w:r>
        <w:rPr>
          <w:sz w:val="24"/>
          <w:szCs w:val="24"/>
        </w:rPr>
        <w:t xml:space="preserve"> института стратегии развития образования, одобрена решением федерального учебно-методического объединения по общему образованию, протокол №6/22 от 15.09.2022г </w:t>
      </w:r>
      <w:r w:rsidRPr="00EA6B7D">
        <w:rPr>
          <w:rFonts w:eastAsia="Times New Roman" w:cs="Times New Roman"/>
          <w:sz w:val="24"/>
          <w:szCs w:val="24"/>
          <w:lang w:eastAsia="ru-RU"/>
        </w:rPr>
        <w:t>и рекомендаций следующих нормативных документов</w:t>
      </w:r>
      <w:r>
        <w:rPr>
          <w:rFonts w:eastAsia="Times New Roman" w:cs="Times New Roman"/>
          <w:sz w:val="24"/>
          <w:szCs w:val="24"/>
          <w:lang w:eastAsia="ru-RU"/>
        </w:rPr>
        <w:t>:</w:t>
      </w:r>
    </w:p>
    <w:p w:rsidR="00BF2C7B" w:rsidRPr="00EA6B7D" w:rsidRDefault="00BF2C7B" w:rsidP="00BF2C7B">
      <w:pPr>
        <w:spacing w:after="0"/>
        <w:ind w:left="72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F2C7B" w:rsidRPr="00BF2C7B" w:rsidRDefault="00BF2C7B" w:rsidP="00BF2C7B">
      <w:pPr>
        <w:pStyle w:val="a3"/>
        <w:numPr>
          <w:ilvl w:val="0"/>
          <w:numId w:val="4"/>
        </w:num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П</w:t>
      </w:r>
      <w:r w:rsidRPr="00BF2C7B">
        <w:rPr>
          <w:rFonts w:eastAsia="Times New Roman" w:cs="Times New Roman"/>
          <w:sz w:val="24"/>
          <w:szCs w:val="24"/>
          <w:lang w:eastAsia="ru-RU"/>
        </w:rPr>
        <w:t>римерн</w:t>
      </w:r>
      <w:r>
        <w:rPr>
          <w:rFonts w:eastAsia="Times New Roman" w:cs="Times New Roman"/>
          <w:sz w:val="24"/>
          <w:szCs w:val="24"/>
          <w:lang w:eastAsia="ru-RU"/>
        </w:rPr>
        <w:t>ая</w:t>
      </w:r>
      <w:r w:rsidRPr="00BF2C7B">
        <w:rPr>
          <w:rFonts w:eastAsia="Times New Roman" w:cs="Times New Roman"/>
          <w:sz w:val="24"/>
          <w:szCs w:val="24"/>
          <w:lang w:eastAsia="ru-RU"/>
        </w:rPr>
        <w:t xml:space="preserve"> пр</w:t>
      </w:r>
      <w:r>
        <w:rPr>
          <w:rFonts w:eastAsia="Times New Roman" w:cs="Times New Roman"/>
          <w:sz w:val="24"/>
          <w:szCs w:val="24"/>
          <w:lang w:eastAsia="ru-RU"/>
        </w:rPr>
        <w:t>о</w:t>
      </w:r>
      <w:r w:rsidRPr="00BF2C7B">
        <w:rPr>
          <w:rFonts w:eastAsia="Times New Roman" w:cs="Times New Roman"/>
          <w:sz w:val="24"/>
          <w:szCs w:val="24"/>
          <w:lang w:eastAsia="ru-RU"/>
        </w:rPr>
        <w:t>грамм</w:t>
      </w:r>
      <w:r>
        <w:rPr>
          <w:rFonts w:eastAsia="Times New Roman" w:cs="Times New Roman"/>
          <w:sz w:val="24"/>
          <w:szCs w:val="24"/>
          <w:lang w:eastAsia="ru-RU"/>
        </w:rPr>
        <w:t>а</w:t>
      </w:r>
      <w:r w:rsidRPr="00BF2C7B">
        <w:rPr>
          <w:sz w:val="24"/>
          <w:szCs w:val="24"/>
        </w:rPr>
        <w:t xml:space="preserve"> «Разговоры о важном» </w:t>
      </w:r>
      <w:r>
        <w:rPr>
          <w:sz w:val="24"/>
          <w:szCs w:val="24"/>
        </w:rPr>
        <w:t>И</w:t>
      </w:r>
      <w:r w:rsidRPr="00BF2C7B">
        <w:rPr>
          <w:sz w:val="24"/>
          <w:szCs w:val="24"/>
        </w:rPr>
        <w:t>нститута стратегии развития образования, одобрена решением федерального учебно-методического объединения по общему образованию, протокол №6/22 от 15.09.2022г</w:t>
      </w:r>
    </w:p>
    <w:p w:rsidR="00BF2C7B" w:rsidRPr="00647D94" w:rsidRDefault="00BF2C7B" w:rsidP="00BF2C7B">
      <w:pPr>
        <w:widowControl w:val="0"/>
        <w:numPr>
          <w:ilvl w:val="0"/>
          <w:numId w:val="4"/>
        </w:numPr>
        <w:spacing w:after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647D94">
        <w:rPr>
          <w:rFonts w:eastAsia="Times New Roman" w:cs="Times New Roman"/>
          <w:bCs/>
          <w:sz w:val="24"/>
          <w:szCs w:val="24"/>
          <w:lang w:eastAsia="ru-RU"/>
        </w:rPr>
        <w:t>Федеральный закон Российской Федерации от 29 декабря 2012 г. N 273-ФЗ «Об образовании в Российской Федерации».</w:t>
      </w:r>
    </w:p>
    <w:p w:rsidR="00BF2C7B" w:rsidRPr="00647D94" w:rsidRDefault="00BF2C7B" w:rsidP="00BF2C7B">
      <w:pPr>
        <w:widowControl w:val="0"/>
        <w:numPr>
          <w:ilvl w:val="0"/>
          <w:numId w:val="4"/>
        </w:numPr>
        <w:spacing w:after="0"/>
        <w:jc w:val="both"/>
        <w:rPr>
          <w:rFonts w:eastAsia="Times New Roman" w:cs="Times New Roman"/>
          <w:bCs/>
          <w:kern w:val="24"/>
          <w:sz w:val="24"/>
          <w:szCs w:val="24"/>
          <w:lang w:eastAsia="ru-RU"/>
        </w:rPr>
      </w:pPr>
      <w:r w:rsidRPr="00647D94">
        <w:rPr>
          <w:rFonts w:eastAsia="Times New Roman" w:cs="Times New Roman"/>
          <w:bCs/>
          <w:sz w:val="24"/>
          <w:szCs w:val="24"/>
          <w:lang w:eastAsia="ru-RU"/>
        </w:rPr>
        <w:t>Приказы Минобрнауки России от 6 октября 2009 г. № 373</w:t>
      </w:r>
    </w:p>
    <w:p w:rsidR="00BF2C7B" w:rsidRPr="00647D94" w:rsidRDefault="00656F1B" w:rsidP="00BF2C7B">
      <w:pPr>
        <w:numPr>
          <w:ilvl w:val="0"/>
          <w:numId w:val="4"/>
        </w:numPr>
        <w:spacing w:after="0"/>
        <w:contextualSpacing/>
        <w:jc w:val="both"/>
        <w:rPr>
          <w:rFonts w:eastAsia="Times New Roman" w:cs="Times New Roman"/>
          <w:kern w:val="24"/>
          <w:sz w:val="24"/>
          <w:szCs w:val="24"/>
          <w:lang w:eastAsia="ru-RU"/>
        </w:rPr>
      </w:pPr>
      <w:r>
        <w:rPr>
          <w:rFonts w:eastAsia="Times New Roman" w:cs="Times New Roman"/>
          <w:kern w:val="24"/>
          <w:sz w:val="24"/>
          <w:szCs w:val="24"/>
          <w:lang w:eastAsia="ru-RU"/>
        </w:rPr>
        <w:t>Приказ ОУ от 29.08.2023г. №41</w:t>
      </w:r>
      <w:r w:rsidR="00BF2C7B">
        <w:rPr>
          <w:rFonts w:eastAsia="Times New Roman" w:cs="Times New Roman"/>
          <w:kern w:val="24"/>
          <w:sz w:val="24"/>
          <w:szCs w:val="24"/>
          <w:lang w:eastAsia="ru-RU"/>
        </w:rPr>
        <w:t>4</w:t>
      </w:r>
      <w:r w:rsidR="00BF2C7B" w:rsidRPr="00647D94">
        <w:rPr>
          <w:rFonts w:eastAsia="Times New Roman" w:cs="Times New Roman"/>
          <w:kern w:val="24"/>
          <w:sz w:val="24"/>
          <w:szCs w:val="24"/>
          <w:lang w:eastAsia="ru-RU"/>
        </w:rPr>
        <w:t>-о «Об утверждении основной общеобразовательной программы начального общего образования» (1-4 классы)</w:t>
      </w:r>
    </w:p>
    <w:p w:rsidR="00BF2C7B" w:rsidRPr="00647D94" w:rsidRDefault="00BF2C7B" w:rsidP="00BF2C7B">
      <w:pPr>
        <w:widowControl w:val="0"/>
        <w:numPr>
          <w:ilvl w:val="0"/>
          <w:numId w:val="4"/>
        </w:numPr>
        <w:spacing w:after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647D94">
        <w:rPr>
          <w:rFonts w:eastAsia="Times New Roman" w:cs="Times New Roman"/>
          <w:bCs/>
          <w:sz w:val="24"/>
          <w:szCs w:val="24"/>
          <w:lang w:eastAsia="ru-RU"/>
        </w:rPr>
        <w:t>Постановлением Главного государственного санитарного врача Российской Федерации от 2</w:t>
      </w:r>
      <w:r>
        <w:rPr>
          <w:rFonts w:eastAsia="Times New Roman" w:cs="Times New Roman"/>
          <w:bCs/>
          <w:sz w:val="24"/>
          <w:szCs w:val="24"/>
          <w:lang w:eastAsia="ru-RU"/>
        </w:rPr>
        <w:t>8</w:t>
      </w:r>
      <w:r w:rsidRPr="00647D94">
        <w:rPr>
          <w:rFonts w:eastAsia="Times New Roman" w:cs="Times New Roman"/>
          <w:bCs/>
          <w:sz w:val="24"/>
          <w:szCs w:val="24"/>
          <w:lang w:eastAsia="ru-RU"/>
        </w:rPr>
        <w:t>.0</w:t>
      </w:r>
      <w:r>
        <w:rPr>
          <w:rFonts w:eastAsia="Times New Roman" w:cs="Times New Roman"/>
          <w:bCs/>
          <w:sz w:val="24"/>
          <w:szCs w:val="24"/>
          <w:lang w:eastAsia="ru-RU"/>
        </w:rPr>
        <w:t>9</w:t>
      </w:r>
      <w:r w:rsidRPr="00647D94">
        <w:rPr>
          <w:rFonts w:eastAsia="Times New Roman" w:cs="Times New Roman"/>
          <w:bCs/>
          <w:sz w:val="24"/>
          <w:szCs w:val="24"/>
          <w:lang w:eastAsia="ru-RU"/>
        </w:rPr>
        <w:t>.20</w:t>
      </w:r>
      <w:r>
        <w:rPr>
          <w:rFonts w:eastAsia="Times New Roman" w:cs="Times New Roman"/>
          <w:bCs/>
          <w:sz w:val="24"/>
          <w:szCs w:val="24"/>
          <w:lang w:eastAsia="ru-RU"/>
        </w:rPr>
        <w:t>20</w:t>
      </w:r>
      <w:r w:rsidRPr="00647D94">
        <w:rPr>
          <w:rFonts w:eastAsia="Times New Roman" w:cs="Times New Roman"/>
          <w:bCs/>
          <w:sz w:val="24"/>
          <w:szCs w:val="24"/>
          <w:lang w:eastAsia="ru-RU"/>
        </w:rPr>
        <w:t xml:space="preserve"> № </w:t>
      </w:r>
      <w:r>
        <w:rPr>
          <w:rFonts w:eastAsia="Times New Roman" w:cs="Times New Roman"/>
          <w:bCs/>
          <w:sz w:val="24"/>
          <w:szCs w:val="24"/>
          <w:lang w:eastAsia="ru-RU"/>
        </w:rPr>
        <w:t>28</w:t>
      </w:r>
      <w:r w:rsidRPr="00647D94">
        <w:rPr>
          <w:rFonts w:eastAsia="Times New Roman" w:cs="Times New Roman"/>
          <w:bCs/>
          <w:sz w:val="24"/>
          <w:szCs w:val="24"/>
          <w:lang w:eastAsia="ru-RU"/>
        </w:rPr>
        <w:t xml:space="preserve"> – СанПиН 2.4.</w:t>
      </w:r>
      <w:r>
        <w:rPr>
          <w:rFonts w:eastAsia="Times New Roman" w:cs="Times New Roman"/>
          <w:bCs/>
          <w:sz w:val="24"/>
          <w:szCs w:val="24"/>
          <w:lang w:eastAsia="ru-RU"/>
        </w:rPr>
        <w:t>3648</w:t>
      </w:r>
      <w:r w:rsidRPr="00647D94">
        <w:rPr>
          <w:rFonts w:eastAsia="Times New Roman" w:cs="Times New Roman"/>
          <w:bCs/>
          <w:sz w:val="24"/>
          <w:szCs w:val="24"/>
          <w:lang w:eastAsia="ru-RU"/>
        </w:rPr>
        <w:t>-</w:t>
      </w:r>
      <w:r>
        <w:rPr>
          <w:rFonts w:eastAsia="Times New Roman" w:cs="Times New Roman"/>
          <w:bCs/>
          <w:sz w:val="24"/>
          <w:szCs w:val="24"/>
          <w:lang w:eastAsia="ru-RU"/>
        </w:rPr>
        <w:t>2</w:t>
      </w:r>
      <w:r w:rsidRPr="00647D94">
        <w:rPr>
          <w:rFonts w:eastAsia="Times New Roman" w:cs="Times New Roman"/>
          <w:bCs/>
          <w:sz w:val="24"/>
          <w:szCs w:val="24"/>
          <w:lang w:eastAsia="ru-RU"/>
        </w:rPr>
        <w:t>0.</w:t>
      </w:r>
    </w:p>
    <w:p w:rsidR="00BF2C7B" w:rsidRPr="00647D94" w:rsidRDefault="00BF2C7B" w:rsidP="00BF2C7B">
      <w:pPr>
        <w:widowControl w:val="0"/>
        <w:numPr>
          <w:ilvl w:val="0"/>
          <w:numId w:val="4"/>
        </w:numPr>
        <w:spacing w:after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647D94">
        <w:rPr>
          <w:rFonts w:eastAsia="Times New Roman" w:cs="Times New Roman"/>
          <w:bCs/>
          <w:sz w:val="24"/>
          <w:szCs w:val="24"/>
          <w:lang w:eastAsia="ru-RU"/>
        </w:rPr>
        <w:t>Письмо Министерства образования и науки Российской Федерации от 14.12.2015 № 09-3564 «О внеурочной деятельности и реализации дополнительных общеобразовательных программ».</w:t>
      </w:r>
    </w:p>
    <w:p w:rsidR="00BF2C7B" w:rsidRPr="0079779E" w:rsidRDefault="00BF2C7B" w:rsidP="00BF2C7B">
      <w:pPr>
        <w:numPr>
          <w:ilvl w:val="0"/>
          <w:numId w:val="4"/>
        </w:numPr>
        <w:spacing w:after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647D94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Положение о внеурочной деятельности  МОУ  </w:t>
      </w:r>
      <w:proofErr w:type="spellStart"/>
      <w:r w:rsidRPr="00647D94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Тетюшская</w:t>
      </w:r>
      <w:proofErr w:type="spellEnd"/>
      <w:r w:rsidRPr="00647D94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СШ.</w:t>
      </w:r>
    </w:p>
    <w:p w:rsidR="00F91A34" w:rsidRPr="00F91A34" w:rsidRDefault="00F91A34" w:rsidP="00BF2C7B">
      <w:pPr>
        <w:spacing w:after="0"/>
        <w:jc w:val="both"/>
        <w:rPr>
          <w:sz w:val="24"/>
          <w:szCs w:val="24"/>
        </w:rPr>
      </w:pPr>
    </w:p>
    <w:p w:rsidR="00F12C76" w:rsidRDefault="00F12C76" w:rsidP="006C0B77">
      <w:pPr>
        <w:spacing w:after="0"/>
        <w:ind w:firstLine="709"/>
        <w:jc w:val="both"/>
      </w:pPr>
    </w:p>
    <w:p w:rsidR="00F91A34" w:rsidRDefault="00F91A34" w:rsidP="00F91A34">
      <w:pPr>
        <w:spacing w:after="0"/>
        <w:ind w:firstLine="709"/>
        <w:jc w:val="both"/>
        <w:rPr>
          <w:b/>
          <w:sz w:val="24"/>
          <w:szCs w:val="24"/>
        </w:rPr>
      </w:pPr>
      <w:r w:rsidRPr="00F91A34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Программа </w:t>
      </w:r>
      <w:r w:rsidRPr="00F91A34">
        <w:rPr>
          <w:sz w:val="24"/>
          <w:szCs w:val="24"/>
        </w:rPr>
        <w:t xml:space="preserve"> внеурочной деятельности «Разговоры о важном»  соответствует требованиям ФГОС НОО и направлено на достижение следующих </w:t>
      </w:r>
      <w:r w:rsidRPr="00F91A34">
        <w:rPr>
          <w:b/>
          <w:sz w:val="24"/>
          <w:szCs w:val="24"/>
        </w:rPr>
        <w:t>целей:</w:t>
      </w:r>
    </w:p>
    <w:p w:rsidR="00F91A34" w:rsidRPr="00F91A34" w:rsidRDefault="00F91A34" w:rsidP="00F91A34">
      <w:pPr>
        <w:spacing w:after="0"/>
        <w:ind w:firstLine="709"/>
        <w:jc w:val="both"/>
        <w:rPr>
          <w:sz w:val="24"/>
          <w:szCs w:val="24"/>
        </w:rPr>
      </w:pPr>
      <w:r w:rsidRPr="00F91A34">
        <w:rPr>
          <w:b/>
          <w:sz w:val="24"/>
          <w:szCs w:val="24"/>
        </w:rPr>
        <w:t>Цель :</w:t>
      </w:r>
      <w:r w:rsidRPr="00F91A34">
        <w:rPr>
          <w:sz w:val="24"/>
          <w:szCs w:val="24"/>
        </w:rPr>
        <w:t xml:space="preserve"> </w:t>
      </w:r>
    </w:p>
    <w:p w:rsidR="00F91A34" w:rsidRPr="00F91A34" w:rsidRDefault="00F91A34" w:rsidP="00F91A34">
      <w:pPr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F91A34">
        <w:rPr>
          <w:sz w:val="24"/>
          <w:szCs w:val="24"/>
        </w:rPr>
        <w:t>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F91A34" w:rsidRPr="00F91A34" w:rsidRDefault="00F91A34" w:rsidP="00F91A34">
      <w:pPr>
        <w:spacing w:after="0"/>
        <w:ind w:firstLine="709"/>
        <w:jc w:val="both"/>
        <w:rPr>
          <w:b/>
          <w:sz w:val="24"/>
          <w:szCs w:val="24"/>
        </w:rPr>
      </w:pPr>
    </w:p>
    <w:p w:rsidR="00F91A34" w:rsidRPr="00F91A34" w:rsidRDefault="00F91A34" w:rsidP="00F91A34">
      <w:pPr>
        <w:spacing w:after="0"/>
        <w:ind w:firstLine="709"/>
        <w:jc w:val="both"/>
        <w:rPr>
          <w:b/>
          <w:sz w:val="24"/>
          <w:szCs w:val="24"/>
        </w:rPr>
      </w:pPr>
      <w:r w:rsidRPr="00F91A3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З</w:t>
      </w:r>
      <w:r w:rsidRPr="00F91A34">
        <w:rPr>
          <w:b/>
          <w:sz w:val="24"/>
          <w:szCs w:val="24"/>
        </w:rPr>
        <w:t>адачи:</w:t>
      </w:r>
    </w:p>
    <w:p w:rsidR="00F91A34" w:rsidRPr="00F91A34" w:rsidRDefault="00F91A34" w:rsidP="00F91A34">
      <w:pPr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F91A34">
        <w:rPr>
          <w:sz w:val="24"/>
          <w:szCs w:val="24"/>
        </w:rPr>
        <w:t>воспитание активной гражданской позиции, духовно-нравственное и патриотическое воспитание на основе национальных ценностей;</w:t>
      </w:r>
    </w:p>
    <w:p w:rsidR="00F91A34" w:rsidRPr="00F91A34" w:rsidRDefault="00F91A34" w:rsidP="00F91A34">
      <w:pPr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F91A34">
        <w:rPr>
          <w:sz w:val="24"/>
          <w:szCs w:val="24"/>
        </w:rPr>
        <w:t>совершенствование навыков общения со сверстниками и коммуникативных умений;</w:t>
      </w:r>
    </w:p>
    <w:p w:rsidR="00F91A34" w:rsidRPr="00F91A34" w:rsidRDefault="00F91A34" w:rsidP="00F91A34">
      <w:pPr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F91A34">
        <w:rPr>
          <w:sz w:val="24"/>
          <w:szCs w:val="24"/>
        </w:rPr>
        <w:t>повышение общей культуры обучающихся, углубление их интереса к изучению и сохранению истории и культуры родного края, России;</w:t>
      </w:r>
    </w:p>
    <w:p w:rsidR="00F91A34" w:rsidRPr="00F91A34" w:rsidRDefault="00F91A34" w:rsidP="00F91A34">
      <w:pPr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F91A34">
        <w:rPr>
          <w:sz w:val="24"/>
          <w:szCs w:val="24"/>
        </w:rPr>
        <w:t>развитие навыков совместной деятельности со сверстниками, становление качеств, обеспечивающих успешность участия в коллективной деятельности;</w:t>
      </w:r>
    </w:p>
    <w:p w:rsidR="00F91A34" w:rsidRPr="00F91A34" w:rsidRDefault="00F91A34" w:rsidP="00F91A34">
      <w:pPr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F91A34">
        <w:rPr>
          <w:sz w:val="24"/>
          <w:szCs w:val="24"/>
        </w:rPr>
        <w:t>формирование культуры поведения в информационной среде.</w:t>
      </w:r>
    </w:p>
    <w:p w:rsidR="00F91A34" w:rsidRPr="00F91A34" w:rsidRDefault="00F91A34" w:rsidP="00F91A34">
      <w:pPr>
        <w:spacing w:after="0"/>
        <w:ind w:firstLine="709"/>
        <w:jc w:val="center"/>
        <w:rPr>
          <w:b/>
          <w:bCs/>
          <w:sz w:val="24"/>
          <w:szCs w:val="24"/>
        </w:rPr>
      </w:pPr>
      <w:r w:rsidRPr="00F91A34">
        <w:rPr>
          <w:b/>
          <w:bCs/>
          <w:sz w:val="24"/>
          <w:szCs w:val="24"/>
        </w:rPr>
        <w:t>Место в учебном плане</w:t>
      </w:r>
    </w:p>
    <w:p w:rsidR="00F91A34" w:rsidRPr="00F91A34" w:rsidRDefault="00F91A34" w:rsidP="00F91A34">
      <w:pPr>
        <w:spacing w:after="0"/>
        <w:ind w:firstLine="709"/>
        <w:jc w:val="both"/>
        <w:rPr>
          <w:sz w:val="24"/>
          <w:szCs w:val="24"/>
        </w:rPr>
      </w:pPr>
      <w:r w:rsidRPr="00F91A34">
        <w:rPr>
          <w:sz w:val="24"/>
          <w:szCs w:val="24"/>
        </w:rPr>
        <w:t xml:space="preserve">В учебном плане МОУ </w:t>
      </w:r>
      <w:proofErr w:type="spellStart"/>
      <w:r w:rsidRPr="00F91A34">
        <w:rPr>
          <w:sz w:val="24"/>
          <w:szCs w:val="24"/>
        </w:rPr>
        <w:t>Тетюшской</w:t>
      </w:r>
      <w:proofErr w:type="spellEnd"/>
      <w:r w:rsidRPr="00F91A34">
        <w:rPr>
          <w:sz w:val="24"/>
          <w:szCs w:val="24"/>
        </w:rPr>
        <w:t xml:space="preserve"> средней школы на 202</w:t>
      </w:r>
      <w:r w:rsidR="00656F1B">
        <w:rPr>
          <w:sz w:val="24"/>
          <w:szCs w:val="24"/>
        </w:rPr>
        <w:t>3</w:t>
      </w:r>
      <w:r w:rsidRPr="00F91A34">
        <w:rPr>
          <w:sz w:val="24"/>
          <w:szCs w:val="24"/>
        </w:rPr>
        <w:t>-202</w:t>
      </w:r>
      <w:r w:rsidR="00656F1B">
        <w:rPr>
          <w:sz w:val="24"/>
          <w:szCs w:val="24"/>
        </w:rPr>
        <w:t>4</w:t>
      </w:r>
      <w:r w:rsidRPr="00F91A34">
        <w:rPr>
          <w:sz w:val="24"/>
          <w:szCs w:val="24"/>
        </w:rPr>
        <w:t xml:space="preserve"> учебный год на курс внеурочной деятельности «Разговор</w:t>
      </w:r>
      <w:r w:rsidR="00637316">
        <w:rPr>
          <w:sz w:val="24"/>
          <w:szCs w:val="24"/>
        </w:rPr>
        <w:t>ы</w:t>
      </w:r>
      <w:r w:rsidRPr="00F91A34">
        <w:rPr>
          <w:sz w:val="24"/>
          <w:szCs w:val="24"/>
        </w:rPr>
        <w:t xml:space="preserve"> о важном» отводится  34  часа </w:t>
      </w:r>
      <w:r w:rsidR="006226F8">
        <w:rPr>
          <w:sz w:val="24"/>
          <w:szCs w:val="24"/>
        </w:rPr>
        <w:t>(</w:t>
      </w:r>
      <w:r>
        <w:rPr>
          <w:sz w:val="24"/>
          <w:szCs w:val="24"/>
        </w:rPr>
        <w:t>1 час в неделю)</w:t>
      </w:r>
      <w:r w:rsidRPr="00F91A34">
        <w:rPr>
          <w:sz w:val="24"/>
          <w:szCs w:val="24"/>
        </w:rPr>
        <w:t xml:space="preserve">. </w:t>
      </w:r>
    </w:p>
    <w:p w:rsidR="00F91A34" w:rsidRPr="00F91A34" w:rsidRDefault="00F91A34" w:rsidP="00F91A34">
      <w:pPr>
        <w:spacing w:after="0"/>
        <w:ind w:firstLine="709"/>
        <w:jc w:val="both"/>
        <w:rPr>
          <w:sz w:val="24"/>
          <w:szCs w:val="24"/>
        </w:rPr>
      </w:pPr>
    </w:p>
    <w:p w:rsidR="00F91A34" w:rsidRPr="00F91A34" w:rsidRDefault="00F91A34" w:rsidP="00F91A34">
      <w:pPr>
        <w:spacing w:after="0"/>
        <w:ind w:firstLine="709"/>
        <w:jc w:val="both"/>
        <w:rPr>
          <w:sz w:val="24"/>
          <w:szCs w:val="24"/>
        </w:rPr>
      </w:pPr>
    </w:p>
    <w:p w:rsidR="00F91A34" w:rsidRDefault="00F91A34" w:rsidP="006C0B77">
      <w:pPr>
        <w:spacing w:after="0"/>
        <w:ind w:firstLine="709"/>
        <w:jc w:val="both"/>
      </w:pPr>
    </w:p>
    <w:sectPr w:rsidR="00F91A3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1FA9"/>
    <w:multiLevelType w:val="hybridMultilevel"/>
    <w:tmpl w:val="A582F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454AB6"/>
    <w:multiLevelType w:val="hybridMultilevel"/>
    <w:tmpl w:val="B78602E2"/>
    <w:lvl w:ilvl="0" w:tplc="D78A86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C026E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4AA7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0070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A4CB7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74AE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7606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E266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D02D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A936905"/>
    <w:multiLevelType w:val="hybridMultilevel"/>
    <w:tmpl w:val="8B2EE70E"/>
    <w:lvl w:ilvl="0" w:tplc="AA2CEA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BEC66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0AB9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527CA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8444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4C74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86955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BEAA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2889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460470"/>
    <w:multiLevelType w:val="hybridMultilevel"/>
    <w:tmpl w:val="F0D6E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5C62BD"/>
    <w:multiLevelType w:val="hybridMultilevel"/>
    <w:tmpl w:val="95B4BAE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41038"/>
    <w:rsid w:val="00084310"/>
    <w:rsid w:val="00322CE4"/>
    <w:rsid w:val="004C026E"/>
    <w:rsid w:val="005E2C1E"/>
    <w:rsid w:val="006226F8"/>
    <w:rsid w:val="00637316"/>
    <w:rsid w:val="00656F1B"/>
    <w:rsid w:val="006C0B77"/>
    <w:rsid w:val="008242FF"/>
    <w:rsid w:val="00870751"/>
    <w:rsid w:val="00922C48"/>
    <w:rsid w:val="00941038"/>
    <w:rsid w:val="00B10341"/>
    <w:rsid w:val="00B915B7"/>
    <w:rsid w:val="00BF2C7B"/>
    <w:rsid w:val="00C0544D"/>
    <w:rsid w:val="00EA59DF"/>
    <w:rsid w:val="00EE4070"/>
    <w:rsid w:val="00F12C76"/>
    <w:rsid w:val="00F91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C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пк</cp:lastModifiedBy>
  <cp:revision>8</cp:revision>
  <dcterms:created xsi:type="dcterms:W3CDTF">2022-10-11T10:58:00Z</dcterms:created>
  <dcterms:modified xsi:type="dcterms:W3CDTF">2023-10-01T18:49:00Z</dcterms:modified>
</cp:coreProperties>
</file>